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ООО «Яр Автомир»</w:t>
      </w:r>
    </w:p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150054, г.Ярославль, Ленинградский проспект, д.33, оф.19</w:t>
      </w:r>
    </w:p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Департамент государственного заказа Ярославской области</w:t>
      </w:r>
    </w:p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150003, г. Ярославль, ул Советская, д. 69</w:t>
      </w:r>
    </w:p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Департамент здравоохранения и фармации Ярославской области</w:t>
      </w:r>
    </w:p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150000, г.Ярославль, ул. Максимова, д.17/27</w:t>
      </w:r>
    </w:p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Оператору торговой площадки</w:t>
      </w:r>
    </w:p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ООО «РТС-Тендер»</w:t>
      </w:r>
    </w:p>
    <w:p>
      <w:pPr>
        <w:pStyle w:val="style0"/>
        <w:spacing w:after="0" w:before="0" w:line="100" w:lineRule="atLeast"/>
        <w:ind w:hanging="0" w:left="3969" w:right="0"/>
        <w:contextualSpacing w:val="false"/>
      </w:pPr>
      <w:r>
        <w:rPr>
          <w:rFonts w:ascii="Times New Roman" w:cs="Times New Roman" w:hAnsi="Times New Roman"/>
          <w:sz w:val="26"/>
          <w:szCs w:val="26"/>
        </w:rPr>
        <w:t>info@rts-tender.ru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6"/>
          <w:szCs w:val="26"/>
        </w:rPr>
        <w:t>РЕШЕНИЕ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6"/>
          <w:szCs w:val="26"/>
        </w:rPr>
        <w:t xml:space="preserve">по делу № </w:t>
      </w:r>
      <w:bookmarkStart w:id="0" w:name="__DdeLink__293_1792815583"/>
      <w:bookmarkEnd w:id="0"/>
      <w:r>
        <w:rPr>
          <w:rFonts w:ascii="Times New Roman" w:cs="Times New Roman" w:hAnsi="Times New Roman"/>
          <w:sz w:val="26"/>
          <w:szCs w:val="26"/>
        </w:rPr>
        <w:t>05-02/224Ж-13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Резолютивная часть решения объявлена 20 сентября 2013 года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Решение изготовлено в полном объеме 23 сентября 2013 года                 г. Ярославль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Комиссия Управления Федеральной антимонопольной службы по Ярославской области по контролю в сфере размещения заказов (далее также – Комиссия) в составе: председатель Комиссии – заместитель  руководителя управления Паутов И.Г., члены Комиссии – начальник отдела контроля размещения государственного заказа  Крюкова Т.В., государственный инспектор отдела контроля размещения государственного заказа Запольская Т.И.,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с участием: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от заявителя – ООО «Яр Автомир» (далее – Заявитель) – представителя по доверенности – Алфёрова М.С.;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от уполномоченного органа – Департамент государственного заказа Ярославской области (далее уполномоченный орган) – представителя по доверенности – Быковой Г.С.,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от заказчика – Департамент здравоохранения и фармации Ярославской области (далее – заказчик) – представителя по доверенности – Пологовой Л.М.,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от оператора  электронной площадки -  ООО «РТС-Тендер» - извещены о заседании Комиссии надлежащим образом, на рассмотрение жалобы не присутствовали,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рассмотрев жалобу ООО «Яр Автомир» (Заявитель) на действия аукционной комиссии уполномоченного органа — Департамента государственного заказа Ярославской области при проведении открытого аукциона в электронной форме на право заключения контракта </w:t>
      </w:r>
      <w:r>
        <w:rPr>
          <w:rFonts w:ascii="Times New Roman" w:cs="Times New Roman" w:hAnsi="Times New Roman"/>
          <w:b/>
          <w:sz w:val="26"/>
          <w:szCs w:val="26"/>
        </w:rPr>
        <w:t>лот №1</w:t>
      </w:r>
      <w:r>
        <w:rPr>
          <w:rFonts w:ascii="Times New Roman" w:cs="Times New Roman" w:hAnsi="Times New Roman"/>
          <w:sz w:val="26"/>
          <w:szCs w:val="26"/>
        </w:rPr>
        <w:t xml:space="preserve"> – поставка легковых автомобилей гольф класса (извещение № 0171200001913002699) (далее – открытый аукцион в электронной форме, аукцион), и в результате осуществления внеплановой проверки в соответствии с частью 5 статьи 17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</w:t>
      </w:r>
      <w:r>
        <w:rPr/>
        <w:t xml:space="preserve"> </w:t>
      </w:r>
      <w:r>
        <w:rPr>
          <w:rFonts w:ascii="Times New Roman" w:cs="Times New Roman" w:hAnsi="Times New Roman"/>
          <w:sz w:val="26"/>
          <w:szCs w:val="26"/>
        </w:rPr>
        <w:t>Федеральный закон от 21.07.2005 № 94-ФЗ, Закон о размещении заказов, Закон), Административным регламентом, утвержденным приказом ФАС России от 24.07.2012 № 498,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УСТАНОВИЛА: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В Ярославское УФАС России поступила жалоба Заявителя на действия Уполномоченного органа при проведении открытого аукциона в электронной форме.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По мнению Заявителя, его права и законные интересы нарушены тем, что аукционной комиссией Уполномоченного органа принято решение в отношении участника размещения заказа ООО «Яр Автомир» о не допуске к участию в открытом аукционе в электронной форме на основании пункта  1 части 4 статьи 41.9 Закон о размещении заказов:  не предоставление сведений, предусмотренных частью 4 статьи 41.8 Федерального закона</w:t>
      </w:r>
      <w:r>
        <w:rPr/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от 21.07.2005 № 94-ФЗ или предоставление недостоверных сведений  (данная информация предоставлена Заявителю оператором электронной площадки). Заявитель утверждает, что заявка на участие в открытом аукционе в электронной форме была подана в полном соответствии с требованиями аукционной документации. Кроме того, Заявитель указывает на то, что аукционная комиссия, по его мнению, в нарушение законодательства о размещении заказов не обосновала в протоколе рассмотрения заявок отказ в допуске к участию в аукционе Заявителю.   Просит признать жалобу обоснованной, признать в действиях аукционной комиссии Уполномоченного органа нарушение Закона о размещении заказов и выдать предписание об устранении выявленных нарушений.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Представители Заказчика и Уполномоченного органа не согласились с доводами Заявителя, представили письменные пояснения, просят признать жалобу необоснованной.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      </w:t>
      </w:r>
      <w:r>
        <w:rPr>
          <w:rFonts w:ascii="Times New Roman" w:cs="Times New Roman" w:hAnsi="Times New Roman"/>
          <w:sz w:val="26"/>
          <w:szCs w:val="26"/>
        </w:rPr>
        <w:t>Заслушав представителей Заказчика, Уполномоченного органа, Заявителя, изучив представленные документы и материалы дела, Комиссия приходит к следующим выводам.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Уполномоченным органом – Департаментом государственного заказа Ярославской области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09.08.2013г. размещено извещение № 0171200001913002699  о проведении открытого аукциона в электронной форме на право заключения контракта на поставку легковых автомобилей гольф класса (лот № 1) вместе с аукционной документацией.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Начальная (максимальная) цена контракта: 7 318 326 руб. 60 коп.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Заказчиком является Департамент здравоохранения и фармации Ярославской области.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Согласно статье 5 Федерального закона от 21.07.2005 № 94-ФЗ под размещением заказов на поставки товаров, выполнение работ, оказание услуг для государственных или муниципальных нужд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 на поставки товаров, выполнение работ, оказание услуг для государственных или муниципальных нужд.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В силу статьи  10 Федерального закона от 21.07.2005 № 94-ФЗ размещение заказа может осуществляться путем проведения торгов в форме конкурса, аукциона, в том числе открытого аукциона в электронной форме.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Под открытым аукционом в электронной форме на право заключить государственный или муниципальный контракт понимается открытый аукцион, проведение которого обеспечивается оператором электронной площадки на сайте в сети Интернет в порядке, установленном главой 3.1 Федерального закона от 21.07.2005 № 94-ФЗ (статья  41.1 Федерального закона от 21.07.2005 № 94-ФЗ).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Согласно пункту 1 части 3 статьи 41.6 Федерального закона от 21.07.2005 № 94-ФЗ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частью 4 статьи 41.8 Закона.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На заседании Комиссии было установлено, что на основании подпункта «б» пункта 1 части 4 ст.41.8 Закона, пункта 18 Раздела 1 Информационной карты аукциона положениями документации установлено, что </w:t>
      </w:r>
      <w:r>
        <w:rPr>
          <w:rFonts w:ascii="Times New Roman" w:cs="Times New Roman" w:hAnsi="Times New Roman"/>
          <w:b/>
          <w:sz w:val="26"/>
          <w:szCs w:val="26"/>
        </w:rPr>
        <w:t>первая часть заявки на участие в открытом аукционе в электронной форме по лоту № 1 должна содержать, в том числе и конкретные показатели поставляемого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поставки товара</w:t>
      </w:r>
      <w:r>
        <w:rPr>
          <w:rFonts w:ascii="Times New Roman" w:cs="Times New Roman" w:hAnsi="Times New Roman"/>
          <w:sz w:val="26"/>
          <w:szCs w:val="26"/>
        </w:rPr>
        <w:t xml:space="preserve">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Вместе с тем, как было установлено Комиссией Ярославского УФАС России и следует из первой части заявки ООО «Яр Автомир», участником размещения заказа в составе первой части заявки не указаны конкретные показатели предлагаемого для поставки товара (соответствующий файл к заявке на участие в открытом аукционе в электронной форме не приложен).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В силу части 3 статьи 41.9 Закона о размещении заказов на основании результатов рассмотрения первых частей заявок на участие в открытом аукционе в электронной форме, содержащих сведения, предусмотренные частью 4 статьи 41.8 Закона,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 заявку на участие в открытом аукционе, участником открытого аукциона или об отказе в допуске такого участника размещения заказа к участию в открытом аукционе в порядке и по основаниям, которые предусмотрены данной статьей.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На основании результатов рассмотрения первых частей заявок на участие в открытом аукционе в электронной форме, содержащей сведения, предусмотренные частью 4 статьи 41.8 Закона, аукционной комиссией оформляется протокол рассмотрения заявок на участие в открытом аукционе, который ведется аукционной комиссией и подписывается всеми присутствующими на заседании членами аукционной комиссии и заказчиком, уполномоченным органом в день окончания рассмотрения заявок на участие в открытом аукционе. Протокол должен содержать сведения о порядковых номерах заявок на участие в открытом аукционе, решение о допуске участника размещения заказа, подавшего заявку на участие в открытом аукционе с соответствующим порядковым номером,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форме, которым не соответствует заявка на участие в открытом аукционе этого участника размещения заказа, положений заявки на участие в открытом аукционе, которые не соответствуют требованиям документации об открытом аукционе, сведения о членах аукционной комиссии, принявших решение,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аукционе. Указанный протокол в день окончания рассмотрения заявок на участие в открытом аукционе направляется заказчиком, уполномоченным органом, специализированной организацией оператору электронной площадки (часть  6 статьи 41.9 Закона).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Согласно протоколу рассмотрения заявок на участие в открытом аукционе в электронной форме от 03.09.2013 (далее - протокол от 03.09.2013) аукционной комиссией уполномоченного органа было отказано в допуске к участию в открытом аукционе в электронной форме участнику размещения заказа, подавшему заявку № 2 (ООО «Яр Автомир») на основании  пункта 1 части 4 статьи 41.9 Федерального закона от 21.07.2005г. № 94-ФЗ пункта 18 раздела 1 «Информационная карта аукциона» документации об открытом аукционе в электронной форме: 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- непредставление сведений, предусмотренных частью 4 статьи 41.8 настоящего Федерального закона (отсутствуют конкретные показатели,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поставки товара).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Таким образом, Комиссия приходит к выводу, о том, что аукционной комиссией Уполномоченного органа при рассмотрении заявки участника размещения заказа № 2 (ООО «Яр Автомир») было правомерно отказано в допуске к участию в открытом аукционе в электронной форме. Также Комиссия установила, что в протоколе рассмотрения заявок на участие в открытом аукционе в электронной форме от 03.09.2013 указано обоснованное решение об отказе в допуске ООО «Яр Автомир» к участию в открытом аукционе в электронной форме,  с указанием положений документации об открытом аукционе в электронной форме, которым не соответствует заявка на участие в открытом аукционе этого участника размещения заказа, положений заявки на участие в открытом аукционе, которые не соответствуют требованиям документации об открытом аукционе, сведений о членах аукционной комиссии, принявших решение, сведений</w:t>
      </w:r>
      <w:bookmarkStart w:id="1" w:name="_GoBack"/>
      <w:bookmarkEnd w:id="1"/>
      <w:r>
        <w:rPr>
          <w:rFonts w:ascii="Times New Roman" w:cs="Times New Roman" w:hAnsi="Times New Roman"/>
          <w:sz w:val="26"/>
          <w:szCs w:val="26"/>
        </w:rPr>
        <w:t xml:space="preserve">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На основании изложенного и руководствуясь частью 6 статьи 60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нужд», Административным регламентом, утвержденным приказом ФАС России от 24.07.2012г. № 498,  Комиссия Ярославского УФАС России по контролю в сфере размещения заказов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РЕШИЛА: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Признать жалобу ООО «Яр Автомир» на действия аукционной комиссии уполномоченного органа — Департамента государственного заказа Ярославской области при проведении открытого аукциона в электронной форме на право заключения контракта лот №1 – поставка легковых автомобилей гольф класса (извещение № 0171200001913002699) необоснованной.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</w:t>
      </w:r>
      <w:r>
        <w:rPr>
          <w:rFonts w:ascii="Times New Roman" w:cs="Times New Roman" w:hAnsi="Times New Roman"/>
          <w:sz w:val="26"/>
          <w:szCs w:val="26"/>
        </w:rPr>
        <w:t xml:space="preserve">Председатель Комиссии                                                                             И.Г.Паутов 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</w:t>
      </w:r>
      <w:r>
        <w:rPr>
          <w:rFonts w:ascii="Times New Roman" w:cs="Times New Roman" w:hAnsi="Times New Roman"/>
          <w:sz w:val="26"/>
          <w:szCs w:val="26"/>
        </w:rPr>
        <w:t xml:space="preserve">Члены комиссии:                                                                                      Т.В.Крюкова    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6"/>
          <w:szCs w:val="26"/>
        </w:rPr>
        <w:t xml:space="preserve">Т.И.Запольская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2013-09-20T05:56:00.00Z</dcterms:created>
  <dc:creator>Владелец</dc:creator>
  <cp:lastModifiedBy>Владелец</cp:lastModifiedBy>
  <cp:lastPrinted>2013-09-24T07:55:00.00Z</cp:lastPrinted>
  <dcterms:modified xsi:type="dcterms:W3CDTF">2013-09-24T08:56:00.00Z</dcterms:modified>
  <cp:revision>6</cp:revision>
</cp:coreProperties>
</file>