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A8" w:rsidRDefault="008302A8" w:rsidP="003B584D">
      <w:pPr>
        <w:pStyle w:val="a6"/>
        <w:pageBreakBefore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Приложение 1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публичного мероприятия 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правовому просвещению и правовому информированию </w:t>
      </w:r>
    </w:p>
    <w:p w:rsidR="008302A8" w:rsidRDefault="002C4190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заказчиков, хозяйствующих субъектов в сфере закупок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02A8" w:rsidRDefault="008302A8" w:rsidP="008302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«</w:t>
      </w:r>
      <w:r w:rsidR="003C3B4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white"/>
          <w:lang w:bidi="ar-SA"/>
        </w:rPr>
        <w:t>Контроль в сфере закупочной деятельности. Практика Ярославского УФАС России. 44-ФЗ, 223-ФЗ</w:t>
      </w:r>
      <w:r w:rsidRPr="00C6053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bidi="ar-SA"/>
        </w:rPr>
        <w:t>»</w:t>
      </w:r>
    </w:p>
    <w:p w:rsidR="008302A8" w:rsidRDefault="008302A8" w:rsidP="008302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ЯГТУ </w:t>
      </w:r>
      <w:r>
        <w:rPr>
          <w:rFonts w:eastAsia="Times New Roman" w:cs="Times New Roman"/>
          <w:color w:val="000000"/>
          <w:sz w:val="28"/>
          <w:szCs w:val="28"/>
          <w:highlight w:val="white"/>
        </w:rPr>
        <w:t>г. Ярославль, Московский пр-т</w:t>
      </w:r>
      <w:r>
        <w:rPr>
          <w:rFonts w:eastAsia="Times New Roman" w:cs="Times New Roman"/>
          <w:color w:val="000000"/>
          <w:sz w:val="28"/>
          <w:szCs w:val="28"/>
        </w:rPr>
        <w:t>, д.84, ауд. А-315</w:t>
      </w:r>
    </w:p>
    <w:p w:rsidR="008302A8" w:rsidRDefault="008302A8" w:rsidP="008302A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время: 1</w:t>
      </w:r>
      <w:r w:rsidR="003C3B4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3B4C">
        <w:rPr>
          <w:rFonts w:ascii="Times New Roman" w:hAnsi="Times New Roman" w:cs="Times New Roman"/>
          <w:sz w:val="26"/>
          <w:szCs w:val="26"/>
        </w:rPr>
        <w:t>марта 2020</w:t>
      </w:r>
      <w:r>
        <w:rPr>
          <w:rFonts w:ascii="Times New Roman" w:hAnsi="Times New Roman" w:cs="Times New Roman"/>
          <w:sz w:val="26"/>
          <w:szCs w:val="26"/>
        </w:rPr>
        <w:t xml:space="preserve"> года, 10-00</w:t>
      </w:r>
    </w:p>
    <w:p w:rsidR="008302A8" w:rsidRDefault="008302A8" w:rsidP="008302A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02A8" w:rsidRDefault="008302A8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доклада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9.30-10.00</w:t>
            </w: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87A" w:rsidRDefault="00CD187A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87A" w:rsidRDefault="00CD187A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2C4190">
              <w:rPr>
                <w:rFonts w:ascii="Times New Roman" w:hAnsi="Times New Roman" w:cs="Times New Roman"/>
                <w:sz w:val="26"/>
                <w:szCs w:val="26"/>
              </w:rPr>
              <w:t xml:space="preserve"> – 10.05</w:t>
            </w:r>
          </w:p>
        </w:tc>
        <w:tc>
          <w:tcPr>
            <w:tcW w:w="7797" w:type="dxa"/>
          </w:tcPr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  <w:p w:rsidR="00CD187A" w:rsidRPr="00754D99" w:rsidRDefault="00CD187A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Открытие совещания.</w:t>
            </w:r>
          </w:p>
          <w:p w:rsidR="0082671B" w:rsidRPr="00754D99" w:rsidRDefault="00CD187A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Приветственное слово р</w:t>
            </w:r>
            <w:r w:rsidR="003C3B4C" w:rsidRPr="00754D99">
              <w:rPr>
                <w:rFonts w:ascii="Times New Roman" w:hAnsi="Times New Roman" w:cs="Times New Roman"/>
              </w:rPr>
              <w:t>уководител</w:t>
            </w:r>
            <w:r w:rsidRPr="00754D99">
              <w:rPr>
                <w:rFonts w:ascii="Times New Roman" w:hAnsi="Times New Roman" w:cs="Times New Roman"/>
              </w:rPr>
              <w:t xml:space="preserve">я </w:t>
            </w:r>
            <w:r w:rsidR="003C3B4C" w:rsidRPr="00754D99">
              <w:rPr>
                <w:rFonts w:ascii="Times New Roman" w:hAnsi="Times New Roman" w:cs="Times New Roman"/>
              </w:rPr>
              <w:t>Ярославского УФАС России - Паутов</w:t>
            </w:r>
            <w:r w:rsidRPr="00754D99">
              <w:rPr>
                <w:rFonts w:ascii="Times New Roman" w:hAnsi="Times New Roman" w:cs="Times New Roman"/>
              </w:rPr>
              <w:t>а</w:t>
            </w:r>
            <w:r w:rsidR="003C3B4C" w:rsidRPr="00754D99">
              <w:rPr>
                <w:rFonts w:ascii="Times New Roman" w:hAnsi="Times New Roman" w:cs="Times New Roman"/>
              </w:rPr>
              <w:t xml:space="preserve"> И.Г.</w:t>
            </w:r>
          </w:p>
          <w:p w:rsidR="00C454FD" w:rsidRPr="00754D99" w:rsidRDefault="00C454FD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C3B4C" w:rsidTr="0082671B">
        <w:tc>
          <w:tcPr>
            <w:tcW w:w="2263" w:type="dxa"/>
          </w:tcPr>
          <w:p w:rsidR="002C4190" w:rsidRDefault="002C4190" w:rsidP="002C419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2C419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2C419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2C419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10.10 - 10.40</w:t>
            </w:r>
          </w:p>
        </w:tc>
        <w:tc>
          <w:tcPr>
            <w:tcW w:w="7797" w:type="dxa"/>
          </w:tcPr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  <w:p w:rsidR="003C3B4C" w:rsidRPr="00754D99" w:rsidRDefault="00984F17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Практика применения законодатель</w:t>
            </w:r>
            <w:r w:rsidR="00357C0A" w:rsidRPr="00754D99">
              <w:rPr>
                <w:rFonts w:ascii="Times New Roman" w:hAnsi="Times New Roman" w:cs="Times New Roman"/>
              </w:rPr>
              <w:t>ства</w:t>
            </w:r>
            <w:r w:rsidRPr="00754D99">
              <w:rPr>
                <w:rFonts w:ascii="Times New Roman" w:hAnsi="Times New Roman" w:cs="Times New Roman"/>
              </w:rPr>
              <w:t xml:space="preserve"> </w:t>
            </w:r>
            <w:r w:rsidR="00357C0A" w:rsidRPr="00754D99">
              <w:rPr>
                <w:rFonts w:ascii="Times New Roman" w:hAnsi="Times New Roman" w:cs="Times New Roman"/>
              </w:rPr>
              <w:t>о контрактной системе</w:t>
            </w:r>
          </w:p>
          <w:p w:rsidR="00984F17" w:rsidRPr="00754D99" w:rsidRDefault="00984F17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  <w:p w:rsidR="00CD187A" w:rsidRPr="00754D99" w:rsidRDefault="00CD187A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 w:rsidRPr="00754D99">
              <w:rPr>
                <w:rFonts w:ascii="Times New Roman" w:hAnsi="Times New Roman" w:cs="Times New Roman"/>
                <w:i/>
              </w:rPr>
              <w:t>заместитель руководителя Ярославского УФАС России – Лебедева С.Н.</w:t>
            </w:r>
          </w:p>
          <w:p w:rsidR="00CD187A" w:rsidRPr="00754D99" w:rsidRDefault="00CD187A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  <w:p w:rsidR="00C454FD" w:rsidRPr="00754D99" w:rsidRDefault="00C454FD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C3B4C" w:rsidTr="0082671B">
        <w:tc>
          <w:tcPr>
            <w:tcW w:w="2263" w:type="dxa"/>
          </w:tcPr>
          <w:p w:rsidR="003C3B4C" w:rsidRDefault="003C3B4C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754D9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10.45 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7" w:type="dxa"/>
          </w:tcPr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</w:p>
          <w:p w:rsidR="00FF74D5" w:rsidRPr="00FF74D5" w:rsidRDefault="00FF74D5" w:rsidP="00FF74D5">
            <w:pPr>
              <w:pStyle w:val="a8"/>
              <w:snapToGrid w:val="0"/>
              <w:ind w:left="720" w:right="488"/>
              <w:rPr>
                <w:rFonts w:ascii="Times New Roman" w:hAnsi="Times New Roman" w:cs="Times New Roman"/>
                <w:iCs/>
              </w:rPr>
            </w:pPr>
            <w:r w:rsidRPr="00FF74D5">
              <w:rPr>
                <w:rFonts w:ascii="Times New Roman" w:hAnsi="Times New Roman" w:cs="Times New Roman"/>
                <w:iCs/>
              </w:rPr>
              <w:t>О ходе реализации на территории Ярославской области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18.04.2011 № 223-ФЗ «О закупках товаров, работ, услуг отдельными видами юридических лиц» за 2019 год.</w:t>
            </w:r>
            <w:bookmarkStart w:id="0" w:name="_GoBack"/>
            <w:bookmarkEnd w:id="0"/>
          </w:p>
          <w:p w:rsidR="00FF74D5" w:rsidRPr="00FF74D5" w:rsidRDefault="00FF74D5" w:rsidP="00FF74D5">
            <w:pPr>
              <w:pStyle w:val="a8"/>
              <w:snapToGrid w:val="0"/>
              <w:ind w:left="720" w:right="488"/>
              <w:rPr>
                <w:rFonts w:ascii="Times New Roman" w:hAnsi="Times New Roman" w:cs="Times New Roman"/>
                <w:iCs/>
              </w:rPr>
            </w:pPr>
            <w:r w:rsidRPr="00FF74D5">
              <w:rPr>
                <w:rFonts w:ascii="Times New Roman" w:hAnsi="Times New Roman" w:cs="Times New Roman"/>
                <w:iCs/>
              </w:rPr>
              <w:t> </w:t>
            </w:r>
          </w:p>
          <w:p w:rsidR="002C4190" w:rsidRPr="00754D99" w:rsidRDefault="002C4190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  <w:p w:rsidR="002C4190" w:rsidRPr="00754D99" w:rsidRDefault="002C4190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 w:rsidRPr="00754D99">
              <w:rPr>
                <w:rFonts w:ascii="Times New Roman" w:hAnsi="Times New Roman" w:cs="Times New Roman"/>
                <w:i/>
              </w:rPr>
              <w:t xml:space="preserve">Директор Департамента Государственного Заказа – </w:t>
            </w:r>
            <w:proofErr w:type="spellStart"/>
            <w:r w:rsidRPr="00754D99">
              <w:rPr>
                <w:rFonts w:ascii="Times New Roman" w:hAnsi="Times New Roman" w:cs="Times New Roman"/>
                <w:i/>
              </w:rPr>
              <w:t>Афонин</w:t>
            </w:r>
            <w:proofErr w:type="spellEnd"/>
            <w:r w:rsidRPr="00754D99">
              <w:rPr>
                <w:rFonts w:ascii="Times New Roman" w:hAnsi="Times New Roman" w:cs="Times New Roman"/>
                <w:i/>
              </w:rPr>
              <w:t xml:space="preserve"> А.Д.</w:t>
            </w:r>
          </w:p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454FD" w:rsidRPr="00754D99" w:rsidRDefault="00C454FD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B4C" w:rsidTr="00403FD3">
        <w:trPr>
          <w:trHeight w:val="2776"/>
        </w:trPr>
        <w:tc>
          <w:tcPr>
            <w:tcW w:w="2263" w:type="dxa"/>
          </w:tcPr>
          <w:p w:rsidR="003C3B4C" w:rsidRDefault="003C3B4C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754D9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- 11.1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</w:p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  <w:r w:rsidRPr="00754D99">
              <w:rPr>
                <w:rFonts w:ascii="Times New Roman" w:hAnsi="Times New Roman" w:cs="Times New Roman"/>
                <w:iCs/>
              </w:rPr>
              <w:t>Административная практика контрольно-ревизионной инспекции Ярославской области за 2019 год</w:t>
            </w:r>
          </w:p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</w:p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 w:rsidRPr="00754D99">
              <w:rPr>
                <w:rFonts w:ascii="Times New Roman" w:hAnsi="Times New Roman" w:cs="Times New Roman"/>
                <w:i/>
              </w:rPr>
              <w:t xml:space="preserve">начальник отдела </w:t>
            </w:r>
            <w:proofErr w:type="gramStart"/>
            <w:r w:rsidRPr="00754D99">
              <w:rPr>
                <w:rFonts w:ascii="Times New Roman" w:hAnsi="Times New Roman" w:cs="Times New Roman"/>
                <w:i/>
              </w:rPr>
              <w:t>контроля за</w:t>
            </w:r>
            <w:proofErr w:type="gramEnd"/>
            <w:r w:rsidRPr="00754D99">
              <w:rPr>
                <w:rFonts w:ascii="Times New Roman" w:hAnsi="Times New Roman" w:cs="Times New Roman"/>
                <w:i/>
              </w:rPr>
              <w:t xml:space="preserve"> соблюдением законодательства о контрактной системе в сфере закупок</w:t>
            </w:r>
            <w:r w:rsidR="00403FD3" w:rsidRPr="00754D99">
              <w:rPr>
                <w:rFonts w:ascii="Times New Roman" w:hAnsi="Times New Roman" w:cs="Times New Roman"/>
                <w:i/>
              </w:rPr>
              <w:t xml:space="preserve"> контрольно-ревизионной инспекции</w:t>
            </w:r>
            <w:r w:rsidRPr="00754D99">
              <w:rPr>
                <w:rFonts w:ascii="Times New Roman" w:hAnsi="Times New Roman" w:cs="Times New Roman"/>
                <w:i/>
              </w:rPr>
              <w:t xml:space="preserve"> – Тихомирова О.В.</w:t>
            </w:r>
          </w:p>
          <w:p w:rsidR="00C454FD" w:rsidRPr="00754D99" w:rsidRDefault="00C454FD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C4190" w:rsidTr="00403FD3">
        <w:trPr>
          <w:trHeight w:val="2397"/>
        </w:trPr>
        <w:tc>
          <w:tcPr>
            <w:tcW w:w="2263" w:type="dxa"/>
          </w:tcPr>
          <w:p w:rsidR="002C4190" w:rsidRDefault="002C4190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754D9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11.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797" w:type="dxa"/>
          </w:tcPr>
          <w:p w:rsidR="002C4190" w:rsidRPr="00754D99" w:rsidRDefault="002C4190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</w:p>
          <w:p w:rsidR="002C4190" w:rsidRPr="00754D99" w:rsidRDefault="002C4190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b/>
              </w:rPr>
            </w:pPr>
            <w:r w:rsidRPr="00754D99">
              <w:rPr>
                <w:rFonts w:ascii="Times New Roman" w:hAnsi="Times New Roman" w:cs="Times New Roman"/>
                <w:iCs/>
              </w:rPr>
              <w:t xml:space="preserve">Проблемы </w:t>
            </w:r>
            <w:proofErr w:type="spellStart"/>
            <w:r w:rsidRPr="00754D99">
              <w:rPr>
                <w:rFonts w:ascii="Times New Roman" w:hAnsi="Times New Roman" w:cs="Times New Roman"/>
                <w:iCs/>
              </w:rPr>
              <w:t>правоприменения</w:t>
            </w:r>
            <w:proofErr w:type="spellEnd"/>
            <w:r w:rsidRPr="00754D99">
              <w:rPr>
                <w:rFonts w:ascii="Times New Roman" w:hAnsi="Times New Roman" w:cs="Times New Roman"/>
                <w:iCs/>
              </w:rPr>
              <w:t xml:space="preserve"> при осуществлении контроля в сфере закупок по ч.8 ст.99 Федерального закона от 05.04.2013 № 44-ФЗ</w:t>
            </w:r>
          </w:p>
          <w:p w:rsidR="002C4190" w:rsidRPr="00754D99" w:rsidRDefault="002C4190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C4190" w:rsidRPr="00754D99" w:rsidRDefault="002C4190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 w:rsidRPr="00754D99">
              <w:rPr>
                <w:rFonts w:ascii="Times New Roman" w:hAnsi="Times New Roman" w:cs="Times New Roman"/>
                <w:i/>
              </w:rPr>
              <w:t>консультант отдела финансового контроля закупок для обеспечения государственных нужд</w:t>
            </w:r>
            <w:r w:rsidR="00403FD3" w:rsidRPr="00754D99">
              <w:rPr>
                <w:rFonts w:ascii="Times New Roman" w:hAnsi="Times New Roman" w:cs="Times New Roman"/>
                <w:i/>
              </w:rPr>
              <w:t xml:space="preserve"> контрольно-ревизионной инспекции</w:t>
            </w:r>
            <w:r w:rsidRPr="00754D99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754D99">
              <w:rPr>
                <w:rFonts w:ascii="Times New Roman" w:hAnsi="Times New Roman" w:cs="Times New Roman"/>
                <w:i/>
              </w:rPr>
              <w:t>Храпункова</w:t>
            </w:r>
            <w:proofErr w:type="spellEnd"/>
            <w:r w:rsidRPr="00754D99">
              <w:rPr>
                <w:rFonts w:ascii="Times New Roman" w:hAnsi="Times New Roman" w:cs="Times New Roman"/>
                <w:i/>
              </w:rPr>
              <w:t xml:space="preserve"> А.Е.</w:t>
            </w:r>
          </w:p>
          <w:p w:rsidR="00403FD3" w:rsidRPr="00754D99" w:rsidRDefault="00403FD3" w:rsidP="00754D99">
            <w:pPr>
              <w:pStyle w:val="a8"/>
              <w:snapToGrid w:val="0"/>
              <w:ind w:right="488"/>
              <w:jc w:val="both"/>
              <w:rPr>
                <w:rFonts w:ascii="Times New Roman" w:hAnsi="Times New Roman" w:cs="Times New Roman"/>
                <w:iCs/>
              </w:rPr>
            </w:pPr>
          </w:p>
          <w:p w:rsidR="00403FD3" w:rsidRPr="00754D99" w:rsidRDefault="00403FD3" w:rsidP="00754D99">
            <w:pPr>
              <w:pStyle w:val="a8"/>
              <w:snapToGrid w:val="0"/>
              <w:ind w:right="488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754D99" w:rsidTr="0082671B">
        <w:tc>
          <w:tcPr>
            <w:tcW w:w="2263" w:type="dxa"/>
          </w:tcPr>
          <w:p w:rsidR="00754D99" w:rsidRDefault="00754D99" w:rsidP="00754D9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D99" w:rsidRDefault="00754D99" w:rsidP="00754D9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 – 11.45</w:t>
            </w:r>
          </w:p>
          <w:p w:rsidR="00754D99" w:rsidRDefault="00754D99" w:rsidP="00754D9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D99" w:rsidRDefault="00754D99" w:rsidP="00754D9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D99" w:rsidRDefault="00754D99" w:rsidP="00754D9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754D99" w:rsidRDefault="00754D99" w:rsidP="00754D99">
            <w:pPr>
              <w:ind w:left="856" w:right="488"/>
              <w:jc w:val="both"/>
              <w:rPr>
                <w:rFonts w:ascii="Times New Roman" w:hAnsi="Times New Roman" w:cs="Times New Roman"/>
              </w:rPr>
            </w:pPr>
          </w:p>
          <w:p w:rsidR="00754D99" w:rsidRDefault="00754D99" w:rsidP="00754D99">
            <w:pPr>
              <w:ind w:left="714" w:right="488"/>
              <w:jc w:val="both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Осуществление закупок товаров, работ, услуг для обеспечения муниципальных нужд города Ярославля</w:t>
            </w:r>
          </w:p>
          <w:p w:rsidR="00754D99" w:rsidRDefault="00754D99" w:rsidP="00754D99">
            <w:pPr>
              <w:ind w:left="856" w:right="488"/>
              <w:jc w:val="both"/>
              <w:rPr>
                <w:rFonts w:ascii="Times New Roman" w:hAnsi="Times New Roman" w:cs="Times New Roman"/>
              </w:rPr>
            </w:pPr>
          </w:p>
          <w:p w:rsidR="00754D99" w:rsidRPr="00754D99" w:rsidRDefault="00754D99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 w:rsidRPr="00754D99">
              <w:rPr>
                <w:rFonts w:ascii="Times New Roman" w:hAnsi="Times New Roman" w:cs="Times New Roman"/>
                <w:i/>
              </w:rPr>
              <w:t xml:space="preserve">начальник отдела организационно-методического обеспечения </w:t>
            </w:r>
            <w:proofErr w:type="gramStart"/>
            <w:r w:rsidRPr="00754D99">
              <w:rPr>
                <w:rFonts w:ascii="Times New Roman" w:hAnsi="Times New Roman" w:cs="Times New Roman"/>
                <w:i/>
              </w:rPr>
              <w:t>управления муниципальных закупок</w:t>
            </w:r>
            <w:r>
              <w:rPr>
                <w:rFonts w:ascii="Times New Roman" w:hAnsi="Times New Roman" w:cs="Times New Roman"/>
                <w:i/>
              </w:rPr>
              <w:t xml:space="preserve"> департамента социально-экономического развития города мэрии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г. Ярославля – Смирнова Т.А.</w:t>
            </w:r>
          </w:p>
          <w:p w:rsidR="00754D99" w:rsidRPr="00754D99" w:rsidRDefault="00754D99" w:rsidP="00754D99">
            <w:pPr>
              <w:ind w:left="856" w:right="4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754D99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7797" w:type="dxa"/>
          </w:tcPr>
          <w:p w:rsidR="00403FD3" w:rsidRPr="00754D99" w:rsidRDefault="00403FD3" w:rsidP="00754D99">
            <w:pPr>
              <w:ind w:right="488"/>
              <w:rPr>
                <w:rFonts w:ascii="Times New Roman" w:hAnsi="Times New Roman" w:cs="Times New Roman"/>
              </w:rPr>
            </w:pPr>
          </w:p>
          <w:p w:rsidR="0082671B" w:rsidRPr="00754D99" w:rsidRDefault="003C3B4C" w:rsidP="00754D99">
            <w:pPr>
              <w:pStyle w:val="a3"/>
              <w:ind w:right="488"/>
              <w:rPr>
                <w:rFonts w:ascii="Times New Roman" w:hAnsi="Times New Roman" w:cs="Times New Roman"/>
              </w:rPr>
            </w:pPr>
            <w:proofErr w:type="gramStart"/>
            <w:r w:rsidRPr="00754D99">
              <w:rPr>
                <w:rFonts w:ascii="Times New Roman" w:hAnsi="Times New Roman" w:cs="Times New Roman"/>
              </w:rPr>
              <w:t>Практика рассмотрения жалоб при осуществлении Ярославским УФАС России контроля за соблюдением Федерального закона от 18.07.2011 №223-ФЗ «О закупках товаров, работ, услуг отдельными видами юридических лиц»</w:t>
            </w:r>
            <w:proofErr w:type="gramEnd"/>
          </w:p>
          <w:p w:rsidR="003C3B4C" w:rsidRPr="00754D99" w:rsidRDefault="003C3B4C" w:rsidP="00754D99">
            <w:pPr>
              <w:pStyle w:val="a3"/>
              <w:ind w:right="488"/>
              <w:rPr>
                <w:rFonts w:ascii="Times New Roman" w:hAnsi="Times New Roman" w:cs="Times New Roman"/>
              </w:rPr>
            </w:pPr>
          </w:p>
          <w:p w:rsidR="003C3B4C" w:rsidRPr="00754D99" w:rsidRDefault="003C3B4C" w:rsidP="00754D99">
            <w:pPr>
              <w:pStyle w:val="a3"/>
              <w:ind w:right="488"/>
              <w:rPr>
                <w:rFonts w:ascii="Times New Roman" w:hAnsi="Times New Roman" w:cs="Times New Roman"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 w:rsidRPr="00754D99">
              <w:rPr>
                <w:rFonts w:ascii="Times New Roman" w:hAnsi="Times New Roman" w:cs="Times New Roman"/>
                <w:i/>
              </w:rPr>
              <w:t xml:space="preserve">заместитель руководителя Ярославского УФАС России – </w:t>
            </w:r>
            <w:proofErr w:type="spellStart"/>
            <w:r w:rsidRPr="00754D99">
              <w:rPr>
                <w:rFonts w:ascii="Times New Roman" w:hAnsi="Times New Roman" w:cs="Times New Roman"/>
                <w:i/>
              </w:rPr>
              <w:t>Гудкевич</w:t>
            </w:r>
            <w:proofErr w:type="spellEnd"/>
            <w:r w:rsidRPr="00754D99">
              <w:rPr>
                <w:rFonts w:ascii="Times New Roman" w:hAnsi="Times New Roman" w:cs="Times New Roman"/>
                <w:i/>
              </w:rPr>
              <w:t xml:space="preserve"> Е.В.</w:t>
            </w:r>
          </w:p>
          <w:p w:rsidR="00DF6728" w:rsidRPr="00754D99" w:rsidRDefault="00DF6728" w:rsidP="00754D99">
            <w:pPr>
              <w:pStyle w:val="a3"/>
              <w:ind w:right="488"/>
              <w:rPr>
                <w:rFonts w:ascii="Times New Roman" w:hAnsi="Times New Roman" w:cs="Times New Roman"/>
                <w:i/>
              </w:rPr>
            </w:pPr>
          </w:p>
        </w:tc>
      </w:tr>
      <w:tr w:rsidR="0082671B" w:rsidTr="0082671B">
        <w:tc>
          <w:tcPr>
            <w:tcW w:w="2263" w:type="dxa"/>
          </w:tcPr>
          <w:p w:rsidR="002C4190" w:rsidRDefault="002C4190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71B" w:rsidRDefault="00754D99" w:rsidP="00754D99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C41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4190">
              <w:rPr>
                <w:rFonts w:ascii="Times New Roman" w:hAnsi="Times New Roman" w:cs="Times New Roman"/>
                <w:sz w:val="26"/>
                <w:szCs w:val="26"/>
              </w:rPr>
              <w:t>0 – 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4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:rsidR="0082671B" w:rsidRPr="00754D99" w:rsidRDefault="0082671B" w:rsidP="00754D99">
            <w:pPr>
              <w:pStyle w:val="a3"/>
              <w:ind w:right="488"/>
              <w:rPr>
                <w:rFonts w:ascii="Times New Roman" w:hAnsi="Times New Roman" w:cs="Times New Roman"/>
              </w:rPr>
            </w:pPr>
          </w:p>
          <w:p w:rsidR="00D172AE" w:rsidRPr="00754D99" w:rsidRDefault="00984F17" w:rsidP="00754D99">
            <w:pPr>
              <w:pStyle w:val="a3"/>
              <w:ind w:right="488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Практика и актуальные вопросы рассмотрения информации о включении в РНП по 223-ФЗ.</w:t>
            </w:r>
          </w:p>
          <w:p w:rsidR="00984F17" w:rsidRPr="00754D99" w:rsidRDefault="00984F17" w:rsidP="00754D99">
            <w:pPr>
              <w:pStyle w:val="a3"/>
              <w:ind w:right="488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Изменения в 223-ФЗ.</w:t>
            </w:r>
          </w:p>
          <w:p w:rsidR="00D172AE" w:rsidRPr="00754D99" w:rsidRDefault="00D172AE" w:rsidP="00754D99">
            <w:pPr>
              <w:pStyle w:val="a3"/>
              <w:ind w:right="488"/>
              <w:rPr>
                <w:rFonts w:ascii="Times New Roman" w:hAnsi="Times New Roman" w:cs="Times New Roman"/>
              </w:rPr>
            </w:pPr>
          </w:p>
          <w:p w:rsidR="00D172AE" w:rsidRPr="00754D99" w:rsidRDefault="00D172AE" w:rsidP="00754D99">
            <w:pPr>
              <w:pStyle w:val="a3"/>
              <w:ind w:right="488"/>
              <w:rPr>
                <w:rFonts w:ascii="Times New Roman" w:hAnsi="Times New Roman" w:cs="Times New Roman"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 w:rsidRPr="00754D99">
              <w:rPr>
                <w:rFonts w:ascii="Times New Roman" w:hAnsi="Times New Roman" w:cs="Times New Roman"/>
                <w:i/>
              </w:rPr>
              <w:t xml:space="preserve">начальник отдела контроля органов власти и рекламы – </w:t>
            </w:r>
            <w:proofErr w:type="spellStart"/>
            <w:r w:rsidRPr="00754D99">
              <w:rPr>
                <w:rFonts w:ascii="Times New Roman" w:hAnsi="Times New Roman" w:cs="Times New Roman"/>
                <w:i/>
              </w:rPr>
              <w:t>Семенюк</w:t>
            </w:r>
            <w:proofErr w:type="spellEnd"/>
            <w:r w:rsidRPr="00754D99">
              <w:rPr>
                <w:rFonts w:ascii="Times New Roman" w:hAnsi="Times New Roman" w:cs="Times New Roman"/>
                <w:i/>
              </w:rPr>
              <w:t xml:space="preserve"> А.В.</w:t>
            </w:r>
          </w:p>
          <w:p w:rsidR="00DF6728" w:rsidRPr="00754D99" w:rsidRDefault="00DF6728" w:rsidP="00754D99">
            <w:pPr>
              <w:pStyle w:val="a3"/>
              <w:ind w:right="488"/>
              <w:rPr>
                <w:rFonts w:ascii="Times New Roman" w:hAnsi="Times New Roman" w:cs="Times New Roman"/>
                <w:b/>
              </w:rPr>
            </w:pPr>
          </w:p>
        </w:tc>
      </w:tr>
      <w:tr w:rsidR="0082671B" w:rsidTr="0082671B">
        <w:tc>
          <w:tcPr>
            <w:tcW w:w="2263" w:type="dxa"/>
          </w:tcPr>
          <w:p w:rsidR="0082671B" w:rsidRDefault="002C4190" w:rsidP="00754D99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t>12.</w:t>
            </w:r>
            <w:r w:rsidR="00754D99">
              <w:t>2</w:t>
            </w:r>
            <w:r>
              <w:t>5 – 12.</w:t>
            </w:r>
            <w:r w:rsidR="00754D99">
              <w:t>50</w:t>
            </w:r>
          </w:p>
        </w:tc>
        <w:tc>
          <w:tcPr>
            <w:tcW w:w="7797" w:type="dxa"/>
          </w:tcPr>
          <w:p w:rsidR="0082671B" w:rsidRPr="00754D99" w:rsidRDefault="0082671B" w:rsidP="00754D99">
            <w:pPr>
              <w:pStyle w:val="a8"/>
              <w:ind w:right="488"/>
              <w:jc w:val="center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Вопрос-ответ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</w:p>
          <w:p w:rsidR="002C4190" w:rsidRDefault="002C4190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t>12.</w:t>
            </w:r>
            <w:r w:rsidR="00754D99">
              <w:t xml:space="preserve">50 </w:t>
            </w:r>
            <w:r>
              <w:t>– 12.5</w:t>
            </w:r>
            <w:r w:rsidR="00754D99">
              <w:t>5</w:t>
            </w:r>
          </w:p>
          <w:p w:rsidR="002C4190" w:rsidRDefault="002C4190" w:rsidP="0082671B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797" w:type="dxa"/>
          </w:tcPr>
          <w:p w:rsidR="002C4190" w:rsidRPr="00754D99" w:rsidRDefault="002C4190" w:rsidP="00754D99">
            <w:pPr>
              <w:pStyle w:val="a8"/>
              <w:ind w:right="488"/>
              <w:jc w:val="center"/>
              <w:rPr>
                <w:rFonts w:ascii="Times New Roman" w:hAnsi="Times New Roman" w:cs="Times New Roman"/>
              </w:rPr>
            </w:pPr>
          </w:p>
          <w:p w:rsidR="0082671B" w:rsidRPr="00754D99" w:rsidRDefault="0082671B" w:rsidP="00754D99">
            <w:pPr>
              <w:pStyle w:val="a8"/>
              <w:ind w:right="488"/>
              <w:jc w:val="center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 xml:space="preserve">Окончание мероприятия, </w:t>
            </w:r>
          </w:p>
          <w:p w:rsidR="0082671B" w:rsidRPr="00754D99" w:rsidRDefault="0082671B" w:rsidP="00754D99">
            <w:pPr>
              <w:pStyle w:val="a8"/>
              <w:ind w:right="488"/>
              <w:jc w:val="center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заполнение анкет</w:t>
            </w:r>
          </w:p>
        </w:tc>
      </w:tr>
      <w:tr w:rsidR="0082671B" w:rsidTr="0082671B">
        <w:tc>
          <w:tcPr>
            <w:tcW w:w="2263" w:type="dxa"/>
          </w:tcPr>
          <w:p w:rsidR="0082671B" w:rsidRDefault="002C4190" w:rsidP="00754D99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t>12.5</w:t>
            </w:r>
            <w:r w:rsidR="00754D99">
              <w:t>5</w:t>
            </w:r>
            <w:r>
              <w:t xml:space="preserve"> – 13.00</w:t>
            </w:r>
          </w:p>
        </w:tc>
        <w:tc>
          <w:tcPr>
            <w:tcW w:w="7797" w:type="dxa"/>
          </w:tcPr>
          <w:p w:rsidR="0082671B" w:rsidRPr="00754D99" w:rsidRDefault="0082671B" w:rsidP="00754D99">
            <w:pPr>
              <w:pStyle w:val="a8"/>
              <w:ind w:right="488"/>
              <w:jc w:val="center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Пресс-подход</w:t>
            </w:r>
          </w:p>
        </w:tc>
      </w:tr>
    </w:tbl>
    <w:p w:rsidR="0082671B" w:rsidRDefault="0082671B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2671B">
      <w:pgSz w:w="11906" w:h="16838"/>
      <w:pgMar w:top="838" w:right="1134" w:bottom="11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DC9"/>
    <w:multiLevelType w:val="hybridMultilevel"/>
    <w:tmpl w:val="7384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72E8"/>
    <w:multiLevelType w:val="hybridMultilevel"/>
    <w:tmpl w:val="2C4A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9A"/>
    <w:rsid w:val="002C4190"/>
    <w:rsid w:val="002C5DEC"/>
    <w:rsid w:val="00357C0A"/>
    <w:rsid w:val="003A7BD1"/>
    <w:rsid w:val="003B584D"/>
    <w:rsid w:val="003C3B4C"/>
    <w:rsid w:val="00403FD3"/>
    <w:rsid w:val="0042579A"/>
    <w:rsid w:val="0045513F"/>
    <w:rsid w:val="00754D99"/>
    <w:rsid w:val="0082671B"/>
    <w:rsid w:val="008302A8"/>
    <w:rsid w:val="00984F17"/>
    <w:rsid w:val="00A40079"/>
    <w:rsid w:val="00AA7216"/>
    <w:rsid w:val="00B4613D"/>
    <w:rsid w:val="00C454FD"/>
    <w:rsid w:val="00CD187A"/>
    <w:rsid w:val="00D172AE"/>
    <w:rsid w:val="00DF6728"/>
    <w:rsid w:val="00EB49E0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302A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8302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302A8"/>
    <w:pPr>
      <w:suppressLineNumbers/>
    </w:pPr>
  </w:style>
  <w:style w:type="table" w:styleId="a9">
    <w:name w:val="Table Grid"/>
    <w:basedOn w:val="a1"/>
    <w:uiPriority w:val="39"/>
    <w:rsid w:val="0082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302A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8302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302A8"/>
    <w:pPr>
      <w:suppressLineNumbers/>
    </w:pPr>
  </w:style>
  <w:style w:type="table" w:styleId="a9">
    <w:name w:val="Table Grid"/>
    <w:basedOn w:val="a1"/>
    <w:uiPriority w:val="39"/>
    <w:rsid w:val="0082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96B5-1AAE-446C-8AFD-7101D04A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 Анастасия Михайловна</dc:creator>
  <cp:lastModifiedBy>Родионова Даниэлла Сергеевна</cp:lastModifiedBy>
  <cp:revision>2</cp:revision>
  <cp:lastPrinted>2020-03-11T11:24:00Z</cp:lastPrinted>
  <dcterms:created xsi:type="dcterms:W3CDTF">2020-03-11T13:15:00Z</dcterms:created>
  <dcterms:modified xsi:type="dcterms:W3CDTF">2020-03-11T13:15:00Z</dcterms:modified>
</cp:coreProperties>
</file>