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A8" w:rsidRDefault="008302A8" w:rsidP="003B584D">
      <w:pPr>
        <w:pStyle w:val="a6"/>
        <w:pageBreakBefore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Приложение 1</w:t>
      </w:r>
    </w:p>
    <w:p w:rsidR="008302A8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публичного мероприятия </w:t>
      </w:r>
    </w:p>
    <w:p w:rsidR="008302A8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 правовому просвещению и правовому информированию </w:t>
      </w:r>
    </w:p>
    <w:p w:rsidR="008302A8" w:rsidRDefault="002C4190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хозяйствующих субъектов </w:t>
      </w:r>
      <w:r w:rsidR="00024E63">
        <w:rPr>
          <w:rFonts w:ascii="Times New Roman" w:hAnsi="Times New Roman" w:cs="Times New Roman"/>
          <w:b/>
          <w:bCs/>
          <w:sz w:val="26"/>
          <w:szCs w:val="26"/>
        </w:rPr>
        <w:t>о практике применения законодательства о рекламе и антимонопольного законодательства.</w:t>
      </w:r>
    </w:p>
    <w:p w:rsidR="008302A8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02A8" w:rsidRPr="000218F1" w:rsidRDefault="008302A8" w:rsidP="008302A8">
      <w:pP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highlight w:val="white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>Тема: «</w:t>
      </w:r>
      <w:r w:rsidR="000218F1" w:rsidRPr="000218F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highlight w:val="white"/>
          <w:lang w:bidi="ar-SA"/>
        </w:rPr>
        <w:t>Правоприменительная практика Ярославского УФАС России при выявлении нарушений Закона о рекламе и антимонопольного законодательства в сфере недобросовестной конкуренции</w:t>
      </w:r>
      <w:r w:rsidRPr="00C6053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bidi="ar-SA"/>
        </w:rPr>
        <w:t>»</w:t>
      </w:r>
    </w:p>
    <w:p w:rsidR="000218F1" w:rsidRPr="000218F1" w:rsidRDefault="008302A8" w:rsidP="000218F1">
      <w:pPr>
        <w:rPr>
          <w:rFonts w:eastAsia="Times New Roman" w:cs="Times New Roman"/>
          <w:color w:val="000000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="000218F1">
        <w:rPr>
          <w:rFonts w:eastAsia="Times New Roman" w:cs="Times New Roman"/>
          <w:color w:val="000000"/>
          <w:sz w:val="26"/>
          <w:szCs w:val="26"/>
          <w:lang w:bidi="ar-SA"/>
        </w:rPr>
        <w:t xml:space="preserve">Сеть «Интернет» - </w:t>
      </w:r>
      <w:r w:rsidR="001A3F58" w:rsidRPr="001A3F58">
        <w:rPr>
          <w:rStyle w:val="ab"/>
          <w:rFonts w:ascii="Times New Roman" w:eastAsia="Times New Roman" w:hAnsi="Times New Roman" w:cs="Times New Roman" w:hint="eastAsia"/>
          <w:sz w:val="26"/>
          <w:szCs w:val="26"/>
          <w:lang w:bidi="ar-SA"/>
        </w:rPr>
        <w:t>https://www.youtube.com/channel/UCLWDSCzXWlWktxN4dgYkSWQ</w:t>
      </w:r>
    </w:p>
    <w:p w:rsidR="008302A8" w:rsidRDefault="008302A8" w:rsidP="008302A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время: 1</w:t>
      </w:r>
      <w:r w:rsidR="000218F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18F1">
        <w:rPr>
          <w:rFonts w:ascii="Times New Roman" w:hAnsi="Times New Roman" w:cs="Times New Roman"/>
          <w:sz w:val="26"/>
          <w:szCs w:val="26"/>
        </w:rPr>
        <w:t>июня</w:t>
      </w:r>
      <w:r w:rsidR="003C3B4C">
        <w:rPr>
          <w:rFonts w:ascii="Times New Roman" w:hAnsi="Times New Roman" w:cs="Times New Roman"/>
          <w:sz w:val="26"/>
          <w:szCs w:val="26"/>
        </w:rPr>
        <w:t xml:space="preserve"> 2020</w:t>
      </w:r>
      <w:r>
        <w:rPr>
          <w:rFonts w:ascii="Times New Roman" w:hAnsi="Times New Roman" w:cs="Times New Roman"/>
          <w:sz w:val="26"/>
          <w:szCs w:val="26"/>
        </w:rPr>
        <w:t xml:space="preserve"> года, 10-00</w:t>
      </w:r>
    </w:p>
    <w:p w:rsidR="008302A8" w:rsidRDefault="008302A8" w:rsidP="00EB49E0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797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доклада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9.30-10.00</w:t>
            </w:r>
          </w:p>
        </w:tc>
        <w:tc>
          <w:tcPr>
            <w:tcW w:w="7797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187A" w:rsidRDefault="00CD187A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187A" w:rsidRDefault="00CD187A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2C4190">
              <w:rPr>
                <w:rFonts w:ascii="Times New Roman" w:hAnsi="Times New Roman" w:cs="Times New Roman"/>
                <w:sz w:val="26"/>
                <w:szCs w:val="26"/>
              </w:rPr>
              <w:t xml:space="preserve"> – 10.05</w:t>
            </w:r>
          </w:p>
        </w:tc>
        <w:tc>
          <w:tcPr>
            <w:tcW w:w="7797" w:type="dxa"/>
          </w:tcPr>
          <w:p w:rsidR="003C3B4C" w:rsidRPr="00754D99" w:rsidRDefault="003C3B4C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</w:p>
          <w:p w:rsidR="00CD187A" w:rsidRPr="00754D99" w:rsidRDefault="00CD187A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  <w:r w:rsidRPr="00754D99">
              <w:rPr>
                <w:rFonts w:ascii="Times New Roman" w:hAnsi="Times New Roman" w:cs="Times New Roman"/>
              </w:rPr>
              <w:t>Открытие совещания.</w:t>
            </w:r>
          </w:p>
          <w:p w:rsidR="0082671B" w:rsidRPr="00754D99" w:rsidRDefault="00CD187A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  <w:r w:rsidRPr="00754D99">
              <w:rPr>
                <w:rFonts w:ascii="Times New Roman" w:hAnsi="Times New Roman" w:cs="Times New Roman"/>
              </w:rPr>
              <w:t xml:space="preserve">Приветственное слово </w:t>
            </w:r>
            <w:r w:rsidR="00B93B65">
              <w:rPr>
                <w:rFonts w:ascii="Times New Roman" w:hAnsi="Times New Roman" w:cs="Times New Roman"/>
              </w:rPr>
              <w:t xml:space="preserve">заместителя </w:t>
            </w:r>
            <w:r w:rsidRPr="00754D99">
              <w:rPr>
                <w:rFonts w:ascii="Times New Roman" w:hAnsi="Times New Roman" w:cs="Times New Roman"/>
              </w:rPr>
              <w:t>р</w:t>
            </w:r>
            <w:r w:rsidR="003C3B4C" w:rsidRPr="00754D99">
              <w:rPr>
                <w:rFonts w:ascii="Times New Roman" w:hAnsi="Times New Roman" w:cs="Times New Roman"/>
              </w:rPr>
              <w:t>уководител</w:t>
            </w:r>
            <w:r w:rsidRPr="00754D99">
              <w:rPr>
                <w:rFonts w:ascii="Times New Roman" w:hAnsi="Times New Roman" w:cs="Times New Roman"/>
              </w:rPr>
              <w:t xml:space="preserve">я </w:t>
            </w:r>
            <w:r w:rsidR="003C3B4C" w:rsidRPr="00754D99">
              <w:rPr>
                <w:rFonts w:ascii="Times New Roman" w:hAnsi="Times New Roman" w:cs="Times New Roman"/>
              </w:rPr>
              <w:t xml:space="preserve">Ярославского УФАС России </w:t>
            </w:r>
            <w:r w:rsidR="00B93B65">
              <w:rPr>
                <w:rFonts w:ascii="Times New Roman" w:hAnsi="Times New Roman" w:cs="Times New Roman"/>
              </w:rPr>
              <w:t>–</w:t>
            </w:r>
            <w:r w:rsidR="003C3B4C" w:rsidRPr="00754D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3B65">
              <w:rPr>
                <w:rFonts w:ascii="Times New Roman" w:hAnsi="Times New Roman" w:cs="Times New Roman"/>
              </w:rPr>
              <w:t>Гудкевич</w:t>
            </w:r>
            <w:proofErr w:type="spellEnd"/>
            <w:r w:rsidR="00B93B65">
              <w:rPr>
                <w:rFonts w:ascii="Times New Roman" w:hAnsi="Times New Roman" w:cs="Times New Roman"/>
              </w:rPr>
              <w:t xml:space="preserve"> Елены Владимировны</w:t>
            </w:r>
          </w:p>
          <w:p w:rsidR="00C454FD" w:rsidRPr="00754D99" w:rsidRDefault="00C454FD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C3B4C" w:rsidTr="0082671B">
        <w:tc>
          <w:tcPr>
            <w:tcW w:w="2263" w:type="dxa"/>
          </w:tcPr>
          <w:p w:rsidR="002C4190" w:rsidRDefault="002C4190" w:rsidP="002C419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2C419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2C4190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7C7D2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C7D2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- 10.</w:t>
            </w:r>
            <w:r w:rsidR="007C7D2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797" w:type="dxa"/>
          </w:tcPr>
          <w:p w:rsidR="003C3B4C" w:rsidRPr="00754D99" w:rsidRDefault="003C3B4C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</w:p>
          <w:p w:rsidR="001A3F58" w:rsidRPr="007C7D29" w:rsidRDefault="001A3F58" w:rsidP="001A3F58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Cs/>
              </w:rPr>
            </w:pPr>
            <w:r w:rsidRPr="007C7D29">
              <w:rPr>
                <w:rFonts w:ascii="Times New Roman" w:hAnsi="Times New Roman" w:cs="Times New Roman"/>
                <w:iCs/>
              </w:rPr>
              <w:t>Осуществление Ярославским УФАС России контроля за соблюдением законодательства Российской Федерации о рекламе, динамика показателей и статистика нарушений.</w:t>
            </w:r>
          </w:p>
          <w:p w:rsidR="001A3F58" w:rsidRPr="007C7D29" w:rsidRDefault="001A3F58" w:rsidP="001A3F58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Cs/>
              </w:rPr>
            </w:pPr>
            <w:r w:rsidRPr="007C7D29">
              <w:rPr>
                <w:rFonts w:ascii="Times New Roman" w:hAnsi="Times New Roman" w:cs="Times New Roman"/>
                <w:iCs/>
              </w:rPr>
              <w:t>Обзор изменений з</w:t>
            </w:r>
            <w:bookmarkStart w:id="0" w:name="_GoBack"/>
            <w:bookmarkEnd w:id="0"/>
            <w:r w:rsidRPr="007C7D29">
              <w:rPr>
                <w:rFonts w:ascii="Times New Roman" w:hAnsi="Times New Roman" w:cs="Times New Roman"/>
                <w:iCs/>
              </w:rPr>
              <w:t>аконодательства в сфере рекламы. </w:t>
            </w:r>
          </w:p>
          <w:p w:rsidR="001A3F58" w:rsidRPr="00754D99" w:rsidRDefault="001A3F58" w:rsidP="001A3F58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</w:p>
          <w:p w:rsidR="001A3F58" w:rsidRPr="00754D99" w:rsidRDefault="001A3F58" w:rsidP="001A3F58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54D99">
              <w:rPr>
                <w:rFonts w:ascii="Times New Roman" w:hAnsi="Times New Roman" w:cs="Times New Roman"/>
                <w:b/>
                <w:i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</w:rPr>
              <w:t xml:space="preserve">начальник отдела контроля органов власти и рекламы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Анастасия Валерьевна</w:t>
            </w:r>
          </w:p>
          <w:p w:rsidR="00C454FD" w:rsidRPr="00754D99" w:rsidRDefault="00C454FD" w:rsidP="001A3F58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C3B4C" w:rsidTr="0082671B">
        <w:tc>
          <w:tcPr>
            <w:tcW w:w="2263" w:type="dxa"/>
          </w:tcPr>
          <w:p w:rsidR="003C3B4C" w:rsidRDefault="003C3B4C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7C7D2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C7D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4D9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4D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7D2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54D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7D2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797" w:type="dxa"/>
          </w:tcPr>
          <w:p w:rsidR="003C3B4C" w:rsidRPr="00754D99" w:rsidRDefault="003C3B4C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Cs/>
              </w:rPr>
            </w:pPr>
          </w:p>
          <w:p w:rsidR="001A3F58" w:rsidRDefault="001A3F58" w:rsidP="001A3F58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Контроль за соблюдением </w:t>
            </w:r>
            <w:r w:rsidRPr="00B93B65">
              <w:t>ФЗ «О рекламе»</w:t>
            </w:r>
            <w:r>
              <w:rPr>
                <w:rFonts w:ascii="Times New Roman" w:hAnsi="Times New Roman" w:cs="Times New Roman"/>
                <w:iCs/>
              </w:rPr>
              <w:t>: основные тенденции и практика выявления нарушений.</w:t>
            </w:r>
          </w:p>
          <w:p w:rsidR="001A3F58" w:rsidRPr="007C7D29" w:rsidRDefault="001A3F58" w:rsidP="001A3F58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Cs/>
              </w:rPr>
            </w:pPr>
            <w:r w:rsidRPr="007C7D29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C454FD" w:rsidRDefault="001A3F58" w:rsidP="001A3F58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/>
              </w:rPr>
            </w:pPr>
            <w:r w:rsidRPr="00754D99">
              <w:rPr>
                <w:rFonts w:ascii="Times New Roman" w:hAnsi="Times New Roman" w:cs="Times New Roman"/>
                <w:b/>
                <w:i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</w:rPr>
              <w:t xml:space="preserve">главный специалист-эксперт отдела контроля органов власти и рекламы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Солодяшкина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Светлана Дмитриевна</w:t>
            </w:r>
          </w:p>
          <w:p w:rsidR="001A3F58" w:rsidRPr="00754D99" w:rsidRDefault="001A3F58" w:rsidP="001A3F58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B4C" w:rsidTr="001A3F58">
        <w:trPr>
          <w:trHeight w:val="2069"/>
        </w:trPr>
        <w:tc>
          <w:tcPr>
            <w:tcW w:w="2263" w:type="dxa"/>
          </w:tcPr>
          <w:p w:rsidR="003C3B4C" w:rsidRDefault="003C3B4C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7C7D2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7D2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4D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C7D29">
              <w:rPr>
                <w:rFonts w:ascii="Times New Roman" w:hAnsi="Times New Roman" w:cs="Times New Roman"/>
                <w:sz w:val="26"/>
                <w:szCs w:val="26"/>
              </w:rPr>
              <w:t>0 - 11.20</w:t>
            </w:r>
          </w:p>
        </w:tc>
        <w:tc>
          <w:tcPr>
            <w:tcW w:w="7797" w:type="dxa"/>
          </w:tcPr>
          <w:p w:rsidR="003C3B4C" w:rsidRPr="00754D99" w:rsidRDefault="003C3B4C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Cs/>
              </w:rPr>
            </w:pPr>
          </w:p>
          <w:p w:rsidR="001A3F58" w:rsidRPr="00754D99" w:rsidRDefault="00B93B65" w:rsidP="001A3F58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положений </w:t>
            </w:r>
            <w:r w:rsidRPr="00B93B65">
              <w:t>ФЗ «О рекламе»</w:t>
            </w:r>
            <w:r>
              <w:t xml:space="preserve"> в части соблюдения требований к размещению рекламных конструкций на территории Ярославской области</w:t>
            </w:r>
          </w:p>
          <w:p w:rsidR="001A3F58" w:rsidRPr="00754D99" w:rsidRDefault="001A3F58" w:rsidP="001A3F58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</w:p>
          <w:p w:rsidR="00C454FD" w:rsidRDefault="001A3F58" w:rsidP="001A3F58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/>
              </w:rPr>
            </w:pPr>
            <w:r w:rsidRPr="00754D99">
              <w:rPr>
                <w:rFonts w:ascii="Times New Roman" w:hAnsi="Times New Roman" w:cs="Times New Roman"/>
                <w:b/>
                <w:i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</w:rPr>
              <w:t xml:space="preserve">начальник отдела разрешительной документации ГБУ ЯО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ЦКОРиТ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Романченко Екатерина Николаевна</w:t>
            </w:r>
          </w:p>
          <w:p w:rsidR="00B93B65" w:rsidRPr="001A3F58" w:rsidRDefault="00B93B65" w:rsidP="001A3F58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4190" w:rsidTr="00024E63">
        <w:trPr>
          <w:trHeight w:val="133"/>
        </w:trPr>
        <w:tc>
          <w:tcPr>
            <w:tcW w:w="2263" w:type="dxa"/>
          </w:tcPr>
          <w:p w:rsidR="002C4190" w:rsidRDefault="002C4190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190" w:rsidRDefault="002C4190" w:rsidP="000218F1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754D9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11.</w:t>
            </w:r>
            <w:r w:rsidR="000218F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797" w:type="dxa"/>
          </w:tcPr>
          <w:p w:rsidR="002C4190" w:rsidRPr="00754D99" w:rsidRDefault="002C4190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Cs/>
              </w:rPr>
            </w:pPr>
          </w:p>
          <w:p w:rsidR="002C4190" w:rsidRDefault="00024E63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Критерии установления</w:t>
            </w:r>
            <w:r w:rsidR="000218F1" w:rsidRPr="000218F1">
              <w:rPr>
                <w:rFonts w:ascii="Times New Roman" w:hAnsi="Times New Roman" w:cs="Times New Roman"/>
                <w:iCs/>
              </w:rPr>
              <w:t xml:space="preserve"> недобросовестной конкуренции</w:t>
            </w:r>
            <w:r>
              <w:rPr>
                <w:rFonts w:ascii="Times New Roman" w:hAnsi="Times New Roman" w:cs="Times New Roman"/>
                <w:iCs/>
              </w:rPr>
              <w:t xml:space="preserve"> и формы их проявления.</w:t>
            </w:r>
          </w:p>
          <w:p w:rsidR="000218F1" w:rsidRDefault="000218F1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93B65" w:rsidRPr="00754D99" w:rsidRDefault="00B93B65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403FD3" w:rsidRDefault="002C4190" w:rsidP="000218F1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/>
              </w:rPr>
            </w:pPr>
            <w:r w:rsidRPr="00754D99">
              <w:rPr>
                <w:rFonts w:ascii="Times New Roman" w:hAnsi="Times New Roman" w:cs="Times New Roman"/>
                <w:b/>
                <w:i/>
              </w:rPr>
              <w:t xml:space="preserve">Докладчик: </w:t>
            </w:r>
            <w:r w:rsidR="007C7D29">
              <w:rPr>
                <w:rFonts w:ascii="Times New Roman" w:hAnsi="Times New Roman" w:cs="Times New Roman"/>
                <w:i/>
              </w:rPr>
              <w:t>начальник отдела антимонопольного контроля Суровцева Анастасия Александровна</w:t>
            </w:r>
          </w:p>
          <w:p w:rsidR="00024E63" w:rsidRPr="000218F1" w:rsidRDefault="00024E63" w:rsidP="00024E63">
            <w:pPr>
              <w:pStyle w:val="a8"/>
              <w:snapToGrid w:val="0"/>
              <w:ind w:right="48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54D99" w:rsidTr="0082671B">
        <w:tc>
          <w:tcPr>
            <w:tcW w:w="2263" w:type="dxa"/>
          </w:tcPr>
          <w:p w:rsidR="00754D99" w:rsidRDefault="00754D99" w:rsidP="00754D9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D99" w:rsidRDefault="007C7D29" w:rsidP="00754D9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0218F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754D99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4D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218F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754D99" w:rsidRDefault="00754D99" w:rsidP="00754D9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D99" w:rsidRDefault="00754D99" w:rsidP="00754D9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D99" w:rsidRDefault="00754D99" w:rsidP="00754D9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754D99" w:rsidRDefault="00754D99" w:rsidP="00754D99">
            <w:pPr>
              <w:ind w:left="856" w:right="488"/>
              <w:jc w:val="both"/>
              <w:rPr>
                <w:rFonts w:ascii="Times New Roman" w:hAnsi="Times New Roman" w:cs="Times New Roman"/>
              </w:rPr>
            </w:pPr>
          </w:p>
          <w:p w:rsidR="00754D99" w:rsidRDefault="000218F1" w:rsidP="005A1D93">
            <w:pPr>
              <w:ind w:left="714" w:right="488"/>
              <w:jc w:val="both"/>
              <w:rPr>
                <w:rFonts w:ascii="Times New Roman" w:hAnsi="Times New Roman" w:cs="Times New Roman"/>
              </w:rPr>
            </w:pPr>
            <w:r w:rsidRPr="000218F1">
              <w:rPr>
                <w:rFonts w:ascii="Times New Roman" w:hAnsi="Times New Roman" w:cs="Times New Roman"/>
              </w:rPr>
              <w:t>Применения статей 14.4 и 14.6 Федерального закона «О защите конкуренции» от 26.07.2006 №135-ФЗ: практика Ярославского УФАС России</w:t>
            </w:r>
            <w:r w:rsidR="007C7D29">
              <w:rPr>
                <w:rFonts w:ascii="Times New Roman" w:hAnsi="Times New Roman" w:cs="Times New Roman"/>
              </w:rPr>
              <w:t>.</w:t>
            </w:r>
          </w:p>
          <w:p w:rsidR="005A1D93" w:rsidRDefault="005A1D93" w:rsidP="005A1D93">
            <w:pPr>
              <w:ind w:left="714" w:right="488"/>
              <w:jc w:val="both"/>
              <w:rPr>
                <w:rFonts w:ascii="Times New Roman" w:hAnsi="Times New Roman" w:cs="Times New Roman"/>
              </w:rPr>
            </w:pPr>
          </w:p>
          <w:p w:rsidR="00754D99" w:rsidRPr="00754D99" w:rsidRDefault="00754D99" w:rsidP="00754D99">
            <w:pPr>
              <w:pStyle w:val="a8"/>
              <w:snapToGrid w:val="0"/>
              <w:ind w:left="720" w:right="488"/>
              <w:jc w:val="both"/>
              <w:rPr>
                <w:rFonts w:ascii="Times New Roman" w:hAnsi="Times New Roman" w:cs="Times New Roman"/>
                <w:i/>
              </w:rPr>
            </w:pPr>
            <w:r w:rsidRPr="00754D99">
              <w:rPr>
                <w:rFonts w:ascii="Times New Roman" w:hAnsi="Times New Roman" w:cs="Times New Roman"/>
                <w:b/>
                <w:i/>
              </w:rPr>
              <w:t xml:space="preserve">Докладчик: </w:t>
            </w:r>
            <w:r w:rsidR="007C7D29">
              <w:rPr>
                <w:rFonts w:ascii="Times New Roman" w:hAnsi="Times New Roman" w:cs="Times New Roman"/>
                <w:i/>
              </w:rPr>
              <w:t xml:space="preserve">ведущий специалист-эксперт отдела антимонопольного контроля </w:t>
            </w:r>
            <w:proofErr w:type="spellStart"/>
            <w:r w:rsidR="007C7D29">
              <w:rPr>
                <w:rFonts w:ascii="Times New Roman" w:hAnsi="Times New Roman" w:cs="Times New Roman"/>
                <w:i/>
              </w:rPr>
              <w:t>Черногорова</w:t>
            </w:r>
            <w:proofErr w:type="spellEnd"/>
            <w:r w:rsidR="007C7D29">
              <w:rPr>
                <w:rFonts w:ascii="Times New Roman" w:hAnsi="Times New Roman" w:cs="Times New Roman"/>
                <w:i/>
              </w:rPr>
              <w:t xml:space="preserve"> Галина Николаевна</w:t>
            </w:r>
          </w:p>
          <w:p w:rsidR="00754D99" w:rsidRPr="00754D99" w:rsidRDefault="00754D99" w:rsidP="00754D99">
            <w:pPr>
              <w:ind w:left="856" w:right="4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18F1" w:rsidTr="0082671B">
        <w:tc>
          <w:tcPr>
            <w:tcW w:w="2263" w:type="dxa"/>
          </w:tcPr>
          <w:p w:rsidR="000218F1" w:rsidRDefault="000218F1" w:rsidP="00754D9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 – 12.20</w:t>
            </w:r>
          </w:p>
        </w:tc>
        <w:tc>
          <w:tcPr>
            <w:tcW w:w="7797" w:type="dxa"/>
          </w:tcPr>
          <w:p w:rsidR="000218F1" w:rsidRDefault="000218F1" w:rsidP="000218F1">
            <w:pPr>
              <w:ind w:left="714" w:right="488"/>
              <w:jc w:val="both"/>
              <w:rPr>
                <w:rFonts w:ascii="Times New Roman" w:hAnsi="Times New Roman" w:cs="Times New Roman"/>
              </w:rPr>
            </w:pPr>
          </w:p>
          <w:p w:rsidR="000218F1" w:rsidRDefault="000218F1" w:rsidP="000218F1">
            <w:pPr>
              <w:ind w:left="714" w:right="488"/>
              <w:jc w:val="both"/>
              <w:rPr>
                <w:rFonts w:ascii="Times New Roman" w:hAnsi="Times New Roman" w:cs="Times New Roman"/>
              </w:rPr>
            </w:pPr>
            <w:r w:rsidRPr="000218F1">
              <w:rPr>
                <w:rFonts w:ascii="Times New Roman" w:hAnsi="Times New Roman" w:cs="Times New Roman"/>
              </w:rPr>
              <w:t xml:space="preserve">Введение в заблуждение и некорректное сравнение </w:t>
            </w:r>
            <w:r w:rsidR="00024E63">
              <w:rPr>
                <w:rFonts w:ascii="Times New Roman" w:hAnsi="Times New Roman" w:cs="Times New Roman"/>
              </w:rPr>
              <w:t xml:space="preserve">со стороны хозяйствующих субъектов </w:t>
            </w:r>
            <w:r w:rsidRPr="000218F1">
              <w:rPr>
                <w:rFonts w:ascii="Times New Roman" w:hAnsi="Times New Roman" w:cs="Times New Roman"/>
              </w:rPr>
              <w:t>в практике антимонопольных органов.</w:t>
            </w:r>
          </w:p>
          <w:p w:rsidR="000218F1" w:rsidRDefault="000218F1" w:rsidP="000218F1">
            <w:pPr>
              <w:ind w:left="714" w:right="488"/>
              <w:jc w:val="both"/>
              <w:rPr>
                <w:rFonts w:ascii="Times New Roman" w:hAnsi="Times New Roman" w:cs="Times New Roman"/>
              </w:rPr>
            </w:pPr>
          </w:p>
          <w:p w:rsidR="000218F1" w:rsidRDefault="000218F1" w:rsidP="000218F1">
            <w:pPr>
              <w:ind w:left="714" w:right="488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</w:rPr>
              <w:t>государственный инспектор отдела антимонопольного контроля Ковалева Марта Вадимовна</w:t>
            </w:r>
          </w:p>
          <w:p w:rsidR="000218F1" w:rsidRPr="000218F1" w:rsidRDefault="000218F1" w:rsidP="000218F1">
            <w:pPr>
              <w:ind w:left="714" w:right="488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2671B" w:rsidTr="0082671B">
        <w:tc>
          <w:tcPr>
            <w:tcW w:w="2263" w:type="dxa"/>
          </w:tcPr>
          <w:p w:rsidR="0082671B" w:rsidRDefault="002C4190" w:rsidP="007C7D29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t>12.</w:t>
            </w:r>
            <w:r w:rsidR="007C7D29">
              <w:t>20</w:t>
            </w:r>
            <w:r>
              <w:t xml:space="preserve"> – 12.</w:t>
            </w:r>
            <w:r w:rsidR="007C7D29">
              <w:t>30</w:t>
            </w:r>
          </w:p>
        </w:tc>
        <w:tc>
          <w:tcPr>
            <w:tcW w:w="7797" w:type="dxa"/>
          </w:tcPr>
          <w:p w:rsidR="0082671B" w:rsidRPr="00754D99" w:rsidRDefault="0082671B" w:rsidP="00754D99">
            <w:pPr>
              <w:pStyle w:val="a8"/>
              <w:ind w:right="488"/>
              <w:jc w:val="center"/>
              <w:rPr>
                <w:rFonts w:ascii="Times New Roman" w:hAnsi="Times New Roman" w:cs="Times New Roman"/>
              </w:rPr>
            </w:pPr>
            <w:r w:rsidRPr="00754D99">
              <w:rPr>
                <w:rFonts w:ascii="Times New Roman" w:hAnsi="Times New Roman" w:cs="Times New Roman"/>
              </w:rPr>
              <w:t>Вопрос-ответ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snapToGrid w:val="0"/>
              <w:jc w:val="center"/>
              <w:rPr>
                <w:rFonts w:hint="eastAsia"/>
              </w:rPr>
            </w:pPr>
          </w:p>
          <w:p w:rsidR="002C4190" w:rsidRDefault="002C4190" w:rsidP="0082671B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t>12.</w:t>
            </w:r>
            <w:r w:rsidR="007C7D29">
              <w:t>3</w:t>
            </w:r>
            <w:r w:rsidR="00754D99">
              <w:t xml:space="preserve">0 </w:t>
            </w:r>
            <w:r>
              <w:t>– 12.</w:t>
            </w:r>
            <w:r w:rsidR="007C7D29">
              <w:t>3</w:t>
            </w:r>
            <w:r w:rsidR="00754D99">
              <w:t>5</w:t>
            </w:r>
          </w:p>
          <w:p w:rsidR="002C4190" w:rsidRDefault="002C4190" w:rsidP="0082671B">
            <w:pPr>
              <w:pStyle w:val="a8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797" w:type="dxa"/>
          </w:tcPr>
          <w:p w:rsidR="002C4190" w:rsidRPr="00754D99" w:rsidRDefault="002C4190" w:rsidP="00754D99">
            <w:pPr>
              <w:pStyle w:val="a8"/>
              <w:ind w:right="488"/>
              <w:jc w:val="center"/>
              <w:rPr>
                <w:rFonts w:ascii="Times New Roman" w:hAnsi="Times New Roman" w:cs="Times New Roman"/>
              </w:rPr>
            </w:pPr>
          </w:p>
          <w:p w:rsidR="0082671B" w:rsidRPr="00754D99" w:rsidRDefault="0082671B" w:rsidP="00754D99">
            <w:pPr>
              <w:pStyle w:val="a8"/>
              <w:ind w:right="488"/>
              <w:jc w:val="center"/>
              <w:rPr>
                <w:rFonts w:ascii="Times New Roman" w:hAnsi="Times New Roman" w:cs="Times New Roman"/>
              </w:rPr>
            </w:pPr>
            <w:r w:rsidRPr="00754D99">
              <w:rPr>
                <w:rFonts w:ascii="Times New Roman" w:hAnsi="Times New Roman" w:cs="Times New Roman"/>
              </w:rPr>
              <w:t xml:space="preserve">Окончание мероприятия, </w:t>
            </w:r>
          </w:p>
          <w:p w:rsidR="0082671B" w:rsidRPr="00754D99" w:rsidRDefault="0082671B" w:rsidP="00754D99">
            <w:pPr>
              <w:pStyle w:val="a8"/>
              <w:ind w:right="488"/>
              <w:jc w:val="center"/>
              <w:rPr>
                <w:rFonts w:ascii="Times New Roman" w:hAnsi="Times New Roman" w:cs="Times New Roman"/>
              </w:rPr>
            </w:pPr>
            <w:r w:rsidRPr="00754D99">
              <w:rPr>
                <w:rFonts w:ascii="Times New Roman" w:hAnsi="Times New Roman" w:cs="Times New Roman"/>
              </w:rPr>
              <w:t>заполнение анкет</w:t>
            </w:r>
          </w:p>
        </w:tc>
      </w:tr>
      <w:tr w:rsidR="0082671B" w:rsidTr="0082671B">
        <w:tc>
          <w:tcPr>
            <w:tcW w:w="2263" w:type="dxa"/>
          </w:tcPr>
          <w:p w:rsidR="0082671B" w:rsidRDefault="002C4190" w:rsidP="007C7D29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t>12.</w:t>
            </w:r>
            <w:r w:rsidR="007C7D29">
              <w:t>3</w:t>
            </w:r>
            <w:r w:rsidR="00754D99">
              <w:t>5</w:t>
            </w:r>
            <w:r>
              <w:t xml:space="preserve"> – 1</w:t>
            </w:r>
            <w:r w:rsidR="007C7D29">
              <w:t>2</w:t>
            </w:r>
            <w:r>
              <w:t>.</w:t>
            </w:r>
            <w:r w:rsidR="007C7D29">
              <w:t>45</w:t>
            </w:r>
          </w:p>
        </w:tc>
        <w:tc>
          <w:tcPr>
            <w:tcW w:w="7797" w:type="dxa"/>
          </w:tcPr>
          <w:p w:rsidR="0082671B" w:rsidRPr="00754D99" w:rsidRDefault="0082671B" w:rsidP="00754D99">
            <w:pPr>
              <w:pStyle w:val="a8"/>
              <w:ind w:right="488"/>
              <w:jc w:val="center"/>
              <w:rPr>
                <w:rFonts w:ascii="Times New Roman" w:hAnsi="Times New Roman" w:cs="Times New Roman"/>
              </w:rPr>
            </w:pPr>
            <w:r w:rsidRPr="00754D99">
              <w:rPr>
                <w:rFonts w:ascii="Times New Roman" w:hAnsi="Times New Roman" w:cs="Times New Roman"/>
              </w:rPr>
              <w:t>Пресс-подход</w:t>
            </w:r>
          </w:p>
        </w:tc>
      </w:tr>
    </w:tbl>
    <w:p w:rsidR="0082671B" w:rsidRDefault="0082671B" w:rsidP="00EB49E0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2671B">
      <w:pgSz w:w="11906" w:h="16838"/>
      <w:pgMar w:top="838" w:right="1134" w:bottom="11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0DC9"/>
    <w:multiLevelType w:val="hybridMultilevel"/>
    <w:tmpl w:val="7384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72E8"/>
    <w:multiLevelType w:val="hybridMultilevel"/>
    <w:tmpl w:val="2C4A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9A"/>
    <w:rsid w:val="000218F1"/>
    <w:rsid w:val="00024E63"/>
    <w:rsid w:val="00040AD9"/>
    <w:rsid w:val="001A3F58"/>
    <w:rsid w:val="002C4190"/>
    <w:rsid w:val="002C5DEC"/>
    <w:rsid w:val="00357C0A"/>
    <w:rsid w:val="003A7BD1"/>
    <w:rsid w:val="003B584D"/>
    <w:rsid w:val="003C3B4C"/>
    <w:rsid w:val="00403FD3"/>
    <w:rsid w:val="0042579A"/>
    <w:rsid w:val="0045513F"/>
    <w:rsid w:val="005A1D93"/>
    <w:rsid w:val="00754D99"/>
    <w:rsid w:val="007C7D29"/>
    <w:rsid w:val="0082671B"/>
    <w:rsid w:val="008302A8"/>
    <w:rsid w:val="00984F17"/>
    <w:rsid w:val="00A40079"/>
    <w:rsid w:val="00AA4738"/>
    <w:rsid w:val="00AA7216"/>
    <w:rsid w:val="00B4613D"/>
    <w:rsid w:val="00B93B65"/>
    <w:rsid w:val="00C454FD"/>
    <w:rsid w:val="00CB5165"/>
    <w:rsid w:val="00CD187A"/>
    <w:rsid w:val="00D172AE"/>
    <w:rsid w:val="00DF6728"/>
    <w:rsid w:val="00E33A94"/>
    <w:rsid w:val="00EB49E0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572F2-17ED-41D6-86C9-16E8B46B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A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0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07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8302A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8302A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302A8"/>
    <w:pPr>
      <w:suppressLineNumbers/>
    </w:pPr>
  </w:style>
  <w:style w:type="table" w:styleId="a9">
    <w:name w:val="Table Grid"/>
    <w:basedOn w:val="a1"/>
    <w:uiPriority w:val="39"/>
    <w:rsid w:val="0082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0218F1"/>
    <w:rPr>
      <w:rFonts w:ascii="Times New Roman" w:hAnsi="Times New Roman"/>
      <w:szCs w:val="21"/>
    </w:rPr>
  </w:style>
  <w:style w:type="character" w:styleId="ab">
    <w:name w:val="Hyperlink"/>
    <w:basedOn w:val="a0"/>
    <w:uiPriority w:val="99"/>
    <w:unhideWhenUsed/>
    <w:rsid w:val="00021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E65A-291A-40BD-9644-B08F5589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 Анастасия Михайловна</dc:creator>
  <cp:lastModifiedBy>Кондратенко Анастасия Михайловна</cp:lastModifiedBy>
  <cp:revision>11</cp:revision>
  <cp:lastPrinted>2020-05-28T09:19:00Z</cp:lastPrinted>
  <dcterms:created xsi:type="dcterms:W3CDTF">2020-03-11T13:15:00Z</dcterms:created>
  <dcterms:modified xsi:type="dcterms:W3CDTF">2020-06-10T06:34:00Z</dcterms:modified>
</cp:coreProperties>
</file>